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A2A2F" w14:textId="77777777" w:rsidR="00CD7898" w:rsidRDefault="00141AA7">
      <w:pPr>
        <w:pStyle w:val="Body"/>
        <w:spacing w:after="160"/>
        <w:rPr>
          <w:rFonts w:ascii="Calibri" w:eastAsia="Calibri" w:hAnsi="Calibri" w:cs="Calibri"/>
          <w:u w:color="000000"/>
        </w:rPr>
      </w:pPr>
      <w:bookmarkStart w:id="0" w:name="_GoBack"/>
      <w:bookmarkEnd w:id="0"/>
      <w:r>
        <w:rPr>
          <w:rFonts w:ascii="Calibri" w:eastAsia="Calibri" w:hAnsi="Calibri" w:cs="Calibri"/>
          <w:noProof/>
          <w:u w:color="000000"/>
        </w:rPr>
        <w:drawing>
          <wp:anchor distT="152400" distB="152400" distL="152400" distR="152400" simplePos="0" relativeHeight="251659264" behindDoc="0" locked="0" layoutInCell="1" allowOverlap="1" wp14:anchorId="260BB6FB" wp14:editId="2A778357">
            <wp:simplePos x="0" y="0"/>
            <wp:positionH relativeFrom="margin">
              <wp:posOffset>1042276</wp:posOffset>
            </wp:positionH>
            <wp:positionV relativeFrom="page">
              <wp:posOffset>409664</wp:posOffset>
            </wp:positionV>
            <wp:extent cx="3846348" cy="1193907"/>
            <wp:effectExtent l="0" t="0" r="0" b="0"/>
            <wp:wrapNone/>
            <wp:docPr id="1073741825" name="officeArt object" descr="qt=q-9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qt=q-95.jpeg" descr="qt=q-95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6348" cy="11939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3714EA0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3CE22C36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4BC6F686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2AEC4387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44E76B82" w14:textId="709BF994" w:rsidR="00CD7898" w:rsidRPr="00692C32" w:rsidRDefault="00724FEF">
      <w:pPr>
        <w:pStyle w:val="Body"/>
        <w:spacing w:after="160"/>
        <w:rPr>
          <w:rFonts w:ascii="Calibri" w:hAnsi="Calibri"/>
          <w:u w:color="000000"/>
        </w:rPr>
      </w:pPr>
      <w:r>
        <w:rPr>
          <w:rFonts w:ascii="Calibri" w:hAnsi="Calibri"/>
          <w:u w:color="000000"/>
        </w:rPr>
        <w:t>September 1</w:t>
      </w:r>
      <w:r w:rsidR="00692C32">
        <w:rPr>
          <w:rFonts w:ascii="Calibri" w:hAnsi="Calibri"/>
          <w:u w:color="000000"/>
        </w:rPr>
        <w:t>8</w:t>
      </w:r>
      <w:r w:rsidR="009545EC">
        <w:rPr>
          <w:rFonts w:ascii="Calibri" w:hAnsi="Calibri"/>
          <w:u w:color="000000"/>
        </w:rPr>
        <w:t>, 2024</w:t>
      </w:r>
    </w:p>
    <w:p w14:paraId="7D142F6B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0A6C09DF" w14:textId="77777777" w:rsidR="00CD7898" w:rsidRDefault="00141AA7">
      <w:pPr>
        <w:pStyle w:val="Body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 xml:space="preserve">To:  Dr. David Yu, Dr. Bryan Henderson, Ms. Casey Nichols, and Ms. Lauren </w:t>
      </w:r>
      <w:proofErr w:type="spellStart"/>
      <w:r>
        <w:rPr>
          <w:rFonts w:ascii="Calibri" w:hAnsi="Calibri"/>
          <w:u w:color="000000"/>
        </w:rPr>
        <w:t>Studdard</w:t>
      </w:r>
      <w:proofErr w:type="spellEnd"/>
    </w:p>
    <w:p w14:paraId="6DC355FF" w14:textId="77777777" w:rsidR="00CD7898" w:rsidRDefault="00141AA7">
      <w:pPr>
        <w:pStyle w:val="Body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>Texas State Board of Dental Examiners</w:t>
      </w:r>
    </w:p>
    <w:p w14:paraId="79C71B5C" w14:textId="77777777" w:rsidR="00CD7898" w:rsidRDefault="00141AA7">
      <w:pPr>
        <w:pStyle w:val="Body"/>
        <w:rPr>
          <w:rFonts w:ascii="Calibri" w:eastAsia="Calibri" w:hAnsi="Calibri" w:cs="Calibri"/>
          <w:color w:val="202124"/>
          <w:u w:color="202124"/>
          <w:shd w:val="clear" w:color="auto" w:fill="FFFFFF"/>
        </w:rPr>
      </w:pPr>
      <w:r>
        <w:rPr>
          <w:rFonts w:ascii="Calibri" w:hAnsi="Calibri"/>
          <w:color w:val="202124"/>
          <w:u w:color="202124"/>
          <w:shd w:val="clear" w:color="auto" w:fill="FFFFFF"/>
        </w:rPr>
        <w:t>1801 Congress Avenue, Suite 8.600</w:t>
      </w:r>
    </w:p>
    <w:p w14:paraId="66717ED9" w14:textId="77777777" w:rsidR="00CD7898" w:rsidRDefault="00141AA7">
      <w:pPr>
        <w:pStyle w:val="Body"/>
        <w:rPr>
          <w:rFonts w:ascii="Calibri" w:eastAsia="Calibri" w:hAnsi="Calibri" w:cs="Calibri"/>
          <w:u w:color="000000"/>
        </w:rPr>
      </w:pPr>
      <w:r>
        <w:rPr>
          <w:rFonts w:ascii="Calibri" w:hAnsi="Calibri"/>
          <w:color w:val="202124"/>
          <w:u w:color="202124"/>
          <w:shd w:val="clear" w:color="auto" w:fill="FFFFFF"/>
        </w:rPr>
        <w:t>Austin, TX 78701</w:t>
      </w:r>
    </w:p>
    <w:p w14:paraId="2B1C305D" w14:textId="133D97FE" w:rsidR="00CD7898" w:rsidRDefault="00141AA7">
      <w:pPr>
        <w:pStyle w:val="Body"/>
        <w:spacing w:after="160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 xml:space="preserve">Re: Proposed Rule </w:t>
      </w:r>
      <w:r w:rsidR="0032684E">
        <w:rPr>
          <w:rFonts w:ascii="Calibri" w:hAnsi="Calibri"/>
          <w:u w:color="000000"/>
        </w:rPr>
        <w:t>changes on lead apron use with dental radiographs</w:t>
      </w:r>
    </w:p>
    <w:p w14:paraId="737817FB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613CDADD" w14:textId="77777777" w:rsidR="00CD7898" w:rsidRDefault="00141AA7">
      <w:pPr>
        <w:pStyle w:val="Body"/>
        <w:spacing w:after="160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 xml:space="preserve">Dear Dr. Yu, Dr. Henderson, Ms. Nichols and Ms. </w:t>
      </w:r>
      <w:proofErr w:type="spellStart"/>
      <w:r>
        <w:rPr>
          <w:rFonts w:ascii="Calibri" w:hAnsi="Calibri"/>
          <w:u w:color="000000"/>
        </w:rPr>
        <w:t>Studdard</w:t>
      </w:r>
      <w:proofErr w:type="spellEnd"/>
      <w:r>
        <w:rPr>
          <w:rFonts w:ascii="Calibri" w:hAnsi="Calibri"/>
          <w:u w:color="000000"/>
        </w:rPr>
        <w:t>,</w:t>
      </w:r>
    </w:p>
    <w:p w14:paraId="76A532AA" w14:textId="2F478E45" w:rsidR="00CD7898" w:rsidRDefault="00141AA7" w:rsidP="00724FEF">
      <w:pPr>
        <w:pStyle w:val="Body"/>
        <w:spacing w:after="160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>The Texas Society of Periodontists board has reviewed the</w:t>
      </w:r>
      <w:r w:rsidR="00724FEF">
        <w:rPr>
          <w:rFonts w:ascii="Calibri" w:hAnsi="Calibri"/>
          <w:u w:color="000000"/>
        </w:rPr>
        <w:t xml:space="preserve"> 2023</w:t>
      </w:r>
      <w:r w:rsidR="0032684E">
        <w:rPr>
          <w:rFonts w:ascii="Calibri" w:hAnsi="Calibri"/>
          <w:u w:color="000000"/>
        </w:rPr>
        <w:t xml:space="preserve"> </w:t>
      </w:r>
      <w:r w:rsidR="00724FEF" w:rsidRPr="00724FEF">
        <w:rPr>
          <w:rFonts w:ascii="Calibri" w:hAnsi="Calibri"/>
          <w:u w:color="000000"/>
        </w:rPr>
        <w:t>Recommendations from the American Academy of Oral</w:t>
      </w:r>
      <w:r w:rsidR="00724FEF">
        <w:rPr>
          <w:rFonts w:ascii="Calibri" w:hAnsi="Calibri"/>
          <w:u w:color="000000"/>
        </w:rPr>
        <w:t xml:space="preserve"> </w:t>
      </w:r>
      <w:r w:rsidR="00724FEF" w:rsidRPr="00724FEF">
        <w:rPr>
          <w:rFonts w:ascii="Calibri" w:hAnsi="Calibri"/>
          <w:u w:color="000000"/>
        </w:rPr>
        <w:t>and Maxillofacial Radiology</w:t>
      </w:r>
      <w:r w:rsidR="00724FEF">
        <w:rPr>
          <w:rFonts w:ascii="Calibri" w:hAnsi="Calibri"/>
          <w:u w:color="000000"/>
        </w:rPr>
        <w:t xml:space="preserve"> position paper regarding patient contact shielding during </w:t>
      </w:r>
      <w:proofErr w:type="spellStart"/>
      <w:r w:rsidR="00724FEF">
        <w:rPr>
          <w:rFonts w:ascii="Calibri" w:hAnsi="Calibri"/>
          <w:u w:color="000000"/>
        </w:rPr>
        <w:t>dentomaxillofacial</w:t>
      </w:r>
      <w:proofErr w:type="spellEnd"/>
      <w:r w:rsidR="00724FEF">
        <w:rPr>
          <w:rFonts w:ascii="Calibri" w:hAnsi="Calibri"/>
          <w:u w:color="000000"/>
        </w:rPr>
        <w:t xml:space="preserve"> imaging.  </w:t>
      </w:r>
      <w:r>
        <w:rPr>
          <w:rFonts w:ascii="Calibri" w:hAnsi="Calibri"/>
          <w:u w:color="000000"/>
        </w:rPr>
        <w:t xml:space="preserve">We are submitting this letter to support the </w:t>
      </w:r>
      <w:r w:rsidR="00724FEF" w:rsidRPr="00724FEF">
        <w:rPr>
          <w:rFonts w:ascii="Calibri" w:hAnsi="Calibri"/>
          <w:u w:color="000000"/>
        </w:rPr>
        <w:t>remov</w:t>
      </w:r>
      <w:r w:rsidR="00724FEF">
        <w:rPr>
          <w:rFonts w:ascii="Calibri" w:hAnsi="Calibri"/>
          <w:u w:color="000000"/>
        </w:rPr>
        <w:t>ing</w:t>
      </w:r>
      <w:r w:rsidR="00724FEF" w:rsidRPr="00724FEF">
        <w:rPr>
          <w:rFonts w:ascii="Calibri" w:hAnsi="Calibri"/>
          <w:u w:color="000000"/>
        </w:rPr>
        <w:t xml:space="preserve"> the </w:t>
      </w:r>
      <w:r w:rsidR="00724FEF">
        <w:rPr>
          <w:rFonts w:ascii="Calibri" w:hAnsi="Calibri"/>
          <w:u w:color="000000"/>
        </w:rPr>
        <w:t>l</w:t>
      </w:r>
      <w:r w:rsidR="00724FEF" w:rsidRPr="00724FEF">
        <w:rPr>
          <w:rFonts w:ascii="Calibri" w:hAnsi="Calibri"/>
          <w:u w:color="000000"/>
        </w:rPr>
        <w:t xml:space="preserve">ead shielding </w:t>
      </w:r>
      <w:r w:rsidR="00724FEF">
        <w:rPr>
          <w:rFonts w:ascii="Calibri" w:hAnsi="Calibri"/>
          <w:u w:color="000000"/>
        </w:rPr>
        <w:t xml:space="preserve">standard of care requirement </w:t>
      </w:r>
      <w:r w:rsidR="00724FEF" w:rsidRPr="00724FEF">
        <w:rPr>
          <w:rFonts w:ascii="Calibri" w:hAnsi="Calibri"/>
          <w:u w:color="000000"/>
        </w:rPr>
        <w:t xml:space="preserve">from </w:t>
      </w:r>
      <w:r w:rsidR="00724FEF">
        <w:rPr>
          <w:rFonts w:ascii="Calibri" w:hAnsi="Calibri"/>
          <w:u w:color="000000"/>
        </w:rPr>
        <w:t xml:space="preserve">Rules </w:t>
      </w:r>
      <w:r w:rsidR="00724FEF" w:rsidRPr="00724FEF">
        <w:rPr>
          <w:rFonts w:ascii="Calibri" w:hAnsi="Calibri"/>
          <w:u w:color="000000"/>
        </w:rPr>
        <w:t>108.42 and 113.2</w:t>
      </w:r>
      <w:r>
        <w:rPr>
          <w:rFonts w:ascii="Calibri" w:hAnsi="Calibri"/>
          <w:u w:color="000000"/>
        </w:rPr>
        <w:t xml:space="preserve">.  </w:t>
      </w:r>
    </w:p>
    <w:p w14:paraId="3A95908E" w14:textId="0EACDD0E" w:rsidR="00CD7898" w:rsidRDefault="00141AA7">
      <w:pPr>
        <w:pStyle w:val="Body"/>
        <w:spacing w:after="160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>We believe the proposed</w:t>
      </w:r>
      <w:r w:rsidR="00724FEF">
        <w:rPr>
          <w:rFonts w:ascii="Calibri" w:hAnsi="Calibri"/>
          <w:u w:color="000000"/>
        </w:rPr>
        <w:t xml:space="preserve"> rule changes</w:t>
      </w:r>
      <w:r>
        <w:rPr>
          <w:rFonts w:ascii="Calibri" w:hAnsi="Calibri"/>
          <w:u w:color="000000"/>
        </w:rPr>
        <w:t xml:space="preserve"> preserve the value of maintaining the TSBDE’s mission to prioritize the health, safety, and superior quality dental care for the public.   We appreciate the TSBDE’s thoughtfulness and efforts in </w:t>
      </w:r>
      <w:r w:rsidR="00724FEF">
        <w:rPr>
          <w:rFonts w:ascii="Calibri" w:hAnsi="Calibri"/>
          <w:u w:color="000000"/>
        </w:rPr>
        <w:t xml:space="preserve">amending these </w:t>
      </w:r>
      <w:r>
        <w:rPr>
          <w:rFonts w:ascii="Calibri" w:hAnsi="Calibri"/>
          <w:u w:color="000000"/>
        </w:rPr>
        <w:t>rule</w:t>
      </w:r>
      <w:r w:rsidR="00724FEF">
        <w:rPr>
          <w:rFonts w:ascii="Calibri" w:hAnsi="Calibri"/>
          <w:u w:color="000000"/>
        </w:rPr>
        <w:t>s</w:t>
      </w:r>
      <w:r w:rsidR="00CF15BA">
        <w:rPr>
          <w:rFonts w:ascii="Calibri" w:hAnsi="Calibri"/>
          <w:u w:color="000000"/>
        </w:rPr>
        <w:t>.</w:t>
      </w:r>
    </w:p>
    <w:p w14:paraId="16D7678A" w14:textId="77777777" w:rsidR="00CD7898" w:rsidRDefault="00141AA7">
      <w:pPr>
        <w:pStyle w:val="Body"/>
        <w:spacing w:after="160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</w:rPr>
        <w:t>Respectfully Submitted,</w:t>
      </w:r>
    </w:p>
    <w:p w14:paraId="60ABC557" w14:textId="77777777" w:rsidR="00CD7898" w:rsidRDefault="00CD7898">
      <w:pPr>
        <w:pStyle w:val="Body"/>
        <w:spacing w:after="160"/>
        <w:rPr>
          <w:rFonts w:ascii="Calibri" w:eastAsia="Calibri" w:hAnsi="Calibri" w:cs="Calibri"/>
          <w:u w:color="000000"/>
        </w:rPr>
      </w:pPr>
    </w:p>
    <w:p w14:paraId="38BE7AE4" w14:textId="77777777" w:rsidR="00CD7898" w:rsidRDefault="00141AA7">
      <w:pPr>
        <w:pStyle w:val="Body"/>
        <w:spacing w:after="160"/>
        <w:rPr>
          <w:rFonts w:ascii="Calibri" w:eastAsia="Calibri" w:hAnsi="Calibri" w:cs="Calibri"/>
          <w:u w:color="000000"/>
        </w:rPr>
      </w:pPr>
      <w:r>
        <w:rPr>
          <w:rFonts w:ascii="Calibri" w:hAnsi="Calibri"/>
          <w:u w:color="000000"/>
          <w:lang w:val="da-DK"/>
        </w:rPr>
        <w:t>Sara A. Bende</w:t>
      </w:r>
      <w:r>
        <w:rPr>
          <w:rFonts w:ascii="Calibri" w:hAnsi="Calibri"/>
          <w:u w:color="000000"/>
          <w:lang w:val="da-DK"/>
        </w:rPr>
        <w:t>r, DDS, MS</w:t>
      </w:r>
    </w:p>
    <w:p w14:paraId="7E7D3FF6" w14:textId="77777777" w:rsidR="00CD7898" w:rsidRDefault="00141AA7">
      <w:pPr>
        <w:pStyle w:val="Body"/>
        <w:spacing w:after="160"/>
      </w:pPr>
      <w:r>
        <w:rPr>
          <w:rFonts w:ascii="Calibri" w:hAnsi="Calibri"/>
          <w:u w:color="000000"/>
        </w:rPr>
        <w:t xml:space="preserve">President, Texas Society Periodontists </w:t>
      </w:r>
    </w:p>
    <w:sectPr w:rsidR="00CD7898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D15A77" w14:textId="77777777" w:rsidR="004B21AB" w:rsidRDefault="004B21AB">
      <w:r>
        <w:separator/>
      </w:r>
    </w:p>
  </w:endnote>
  <w:endnote w:type="continuationSeparator" w:id="0">
    <w:p w14:paraId="55317380" w14:textId="77777777" w:rsidR="004B21AB" w:rsidRDefault="004B2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064547" w14:textId="77777777" w:rsidR="00CD7898" w:rsidRDefault="00141AA7">
    <w:pPr>
      <w:pStyle w:val="HeaderFooter"/>
      <w:tabs>
        <w:tab w:val="clear" w:pos="9020"/>
        <w:tab w:val="center" w:pos="4680"/>
        <w:tab w:val="right" w:pos="9360"/>
      </w:tabs>
      <w:rPr>
        <w:rFonts w:ascii="Times New Roman" w:eastAsia="Times New Roman" w:hAnsi="Times New Roman" w:cs="Times New Roman"/>
        <w:color w:val="2D3662"/>
        <w:sz w:val="26"/>
        <w:szCs w:val="26"/>
        <w:u w:color="2D3662"/>
      </w:rPr>
    </w:pPr>
    <w:r>
      <w:rPr>
        <w:rFonts w:ascii="Times New Roman" w:hAnsi="Times New Roman"/>
        <w:color w:val="2D3662"/>
        <w:sz w:val="26"/>
        <w:szCs w:val="26"/>
        <w:u w:color="2D3662"/>
      </w:rPr>
      <w:tab/>
      <w:t>Texas Society of Periodontists</w:t>
    </w:r>
  </w:p>
  <w:p w14:paraId="4D9C7F0C" w14:textId="77777777" w:rsidR="00CD7898" w:rsidRDefault="00141AA7">
    <w:pPr>
      <w:pStyle w:val="HeaderFooter"/>
      <w:tabs>
        <w:tab w:val="clear" w:pos="9020"/>
        <w:tab w:val="center" w:pos="4680"/>
        <w:tab w:val="right" w:pos="9360"/>
      </w:tabs>
    </w:pPr>
    <w:r>
      <w:rPr>
        <w:rFonts w:ascii="Times New Roman" w:eastAsia="Times New Roman" w:hAnsi="Times New Roman" w:cs="Times New Roman"/>
        <w:sz w:val="26"/>
        <w:szCs w:val="26"/>
        <w:u w:color="000000"/>
      </w:rPr>
      <w:tab/>
      <w:t>3704</w:t>
    </w:r>
    <w:r>
      <w:rPr>
        <w:rFonts w:ascii="Times New Roman" w:hAnsi="Times New Roman"/>
        <w:spacing w:val="-11"/>
        <w:sz w:val="26"/>
        <w:szCs w:val="26"/>
        <w:u w:color="000000"/>
      </w:rPr>
      <w:t xml:space="preserve"> </w:t>
    </w:r>
    <w:r>
      <w:rPr>
        <w:rFonts w:ascii="Times New Roman" w:hAnsi="Times New Roman"/>
        <w:sz w:val="26"/>
        <w:szCs w:val="26"/>
        <w:u w:color="000000"/>
      </w:rPr>
      <w:t>Autumn</w:t>
    </w:r>
    <w:r>
      <w:rPr>
        <w:rFonts w:ascii="Times New Roman" w:hAnsi="Times New Roman"/>
        <w:spacing w:val="25"/>
        <w:sz w:val="26"/>
        <w:szCs w:val="26"/>
        <w:u w:color="000000"/>
      </w:rPr>
      <w:t xml:space="preserve"> </w:t>
    </w:r>
    <w:r>
      <w:rPr>
        <w:rFonts w:ascii="Times New Roman" w:hAnsi="Times New Roman"/>
        <w:sz w:val="26"/>
        <w:szCs w:val="26"/>
        <w:u w:color="000000"/>
      </w:rPr>
      <w:t>Drive,</w:t>
    </w:r>
    <w:r>
      <w:rPr>
        <w:rFonts w:ascii="Times New Roman" w:hAnsi="Times New Roman"/>
        <w:spacing w:val="18"/>
        <w:sz w:val="26"/>
        <w:szCs w:val="26"/>
        <w:u w:color="000000"/>
      </w:rPr>
      <w:t xml:space="preserve"> </w:t>
    </w:r>
    <w:r>
      <w:rPr>
        <w:rFonts w:ascii="Times New Roman" w:hAnsi="Times New Roman"/>
        <w:sz w:val="26"/>
        <w:szCs w:val="26"/>
        <w:u w:color="000000"/>
      </w:rPr>
      <w:t>Fort</w:t>
    </w:r>
    <w:r>
      <w:rPr>
        <w:rFonts w:ascii="Times New Roman" w:hAnsi="Times New Roman"/>
        <w:spacing w:val="3"/>
        <w:sz w:val="26"/>
        <w:szCs w:val="26"/>
        <w:u w:color="000000"/>
      </w:rPr>
      <w:t xml:space="preserve"> </w:t>
    </w:r>
    <w:r>
      <w:rPr>
        <w:rFonts w:ascii="Times New Roman" w:hAnsi="Times New Roman"/>
        <w:sz w:val="26"/>
        <w:szCs w:val="26"/>
        <w:u w:color="000000"/>
      </w:rPr>
      <w:t>Worth,</w:t>
    </w:r>
    <w:r>
      <w:rPr>
        <w:rFonts w:ascii="Times New Roman" w:hAnsi="Times New Roman"/>
        <w:spacing w:val="-4"/>
        <w:sz w:val="26"/>
        <w:szCs w:val="26"/>
        <w:u w:color="000000"/>
      </w:rPr>
      <w:t xml:space="preserve"> </w:t>
    </w:r>
    <w:r>
      <w:rPr>
        <w:rFonts w:ascii="Times New Roman" w:hAnsi="Times New Roman"/>
        <w:sz w:val="26"/>
        <w:szCs w:val="26"/>
        <w:u w:color="000000"/>
      </w:rPr>
      <w:t>TX</w:t>
    </w:r>
    <w:r>
      <w:rPr>
        <w:rFonts w:ascii="Times New Roman" w:hAnsi="Times New Roman"/>
        <w:spacing w:val="19"/>
        <w:sz w:val="26"/>
        <w:szCs w:val="26"/>
        <w:u w:color="000000"/>
      </w:rPr>
      <w:t xml:space="preserve"> </w:t>
    </w:r>
    <w:r>
      <w:rPr>
        <w:rFonts w:ascii="Times New Roman" w:hAnsi="Times New Roman"/>
        <w:spacing w:val="-2"/>
        <w:sz w:val="26"/>
        <w:szCs w:val="26"/>
        <w:u w:color="000000"/>
      </w:rPr>
      <w:t>76109</w:t>
    </w:r>
    <w:r>
      <w:rPr>
        <w:rFonts w:ascii="Times New Roman" w:hAnsi="Times New Roman"/>
        <w:sz w:val="26"/>
        <w:szCs w:val="26"/>
        <w:u w:color="000000"/>
      </w:rPr>
      <w:t xml:space="preserve">    </w:t>
    </w:r>
    <w:r>
      <w:rPr>
        <w:rFonts w:ascii="Times New Roman" w:hAnsi="Times New Roman"/>
        <w:color w:val="1C2656"/>
        <w:spacing w:val="-10"/>
        <w:sz w:val="26"/>
        <w:szCs w:val="26"/>
        <w:u w:color="1C2656"/>
      </w:rPr>
      <w:t>•     www.</w:t>
    </w:r>
    <w:r>
      <w:rPr>
        <w:rFonts w:ascii="Times New Roman" w:hAnsi="Times New Roman"/>
        <w:spacing w:val="-2"/>
        <w:sz w:val="26"/>
        <w:szCs w:val="26"/>
        <w:u w:color="000000"/>
      </w:rPr>
      <w:t>texasperio.org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7A729" w14:textId="77777777" w:rsidR="004B21AB" w:rsidRDefault="004B21AB">
      <w:r>
        <w:separator/>
      </w:r>
    </w:p>
  </w:footnote>
  <w:footnote w:type="continuationSeparator" w:id="0">
    <w:p w14:paraId="45D999EA" w14:textId="77777777" w:rsidR="004B21AB" w:rsidRDefault="004B2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58D334" w14:textId="77777777" w:rsidR="00CD7898" w:rsidRDefault="00CD789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898"/>
    <w:rsid w:val="00141AA7"/>
    <w:rsid w:val="0032684E"/>
    <w:rsid w:val="00476E10"/>
    <w:rsid w:val="004B21AB"/>
    <w:rsid w:val="00692C32"/>
    <w:rsid w:val="00724FEF"/>
    <w:rsid w:val="009545EC"/>
    <w:rsid w:val="00A6066A"/>
    <w:rsid w:val="00AC7D17"/>
    <w:rsid w:val="00CD7898"/>
    <w:rsid w:val="00CF15BA"/>
    <w:rsid w:val="00E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8F234"/>
  <w15:docId w15:val="{5C1C6D1B-1800-406C-911B-A58CFDCB0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dr1</dc:creator>
  <cp:lastModifiedBy>Casey Nichols</cp:lastModifiedBy>
  <cp:revision>2</cp:revision>
  <dcterms:created xsi:type="dcterms:W3CDTF">2024-09-18T16:50:00Z</dcterms:created>
  <dcterms:modified xsi:type="dcterms:W3CDTF">2024-09-18T16:50:00Z</dcterms:modified>
</cp:coreProperties>
</file>